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8A7ED7" w:rsidRPr="00F1664D" w14:paraId="5D164E40"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0B105366" w14:textId="77777777" w:rsidR="00CA10D4" w:rsidRDefault="00CA10D4" w:rsidP="00CA10D4">
            <w:pPr>
              <w:spacing w:line="360" w:lineRule="auto"/>
              <w:jc w:val="center"/>
              <w:rPr>
                <w:rFonts w:cs="Arial"/>
                <w:b/>
                <w:sz w:val="48"/>
                <w:szCs w:val="48"/>
              </w:rPr>
            </w:pPr>
            <w:r>
              <w:rPr>
                <w:b/>
                <w:sz w:val="48"/>
              </w:rPr>
              <w:t>Annex 5 to the contract</w:t>
            </w:r>
          </w:p>
          <w:p w14:paraId="78C48953" w14:textId="58D392C9" w:rsidR="008A7ED7" w:rsidRPr="0005479E" w:rsidRDefault="00CA10D4" w:rsidP="00CA10D4">
            <w:pPr>
              <w:tabs>
                <w:tab w:val="left" w:pos="5670"/>
              </w:tabs>
              <w:jc w:val="center"/>
              <w:rPr>
                <w:rFonts w:cs="Arial"/>
                <w:b/>
              </w:rPr>
            </w:pPr>
            <w:r>
              <w:rPr>
                <w:b/>
              </w:rPr>
              <w:t>according to DE-UZ 65</w:t>
            </w:r>
            <w:r>
              <w:rPr>
                <w:b/>
              </w:rPr>
              <w:br/>
            </w:r>
            <w:r>
              <w:rPr>
                <w:b/>
              </w:rPr>
              <w:br/>
              <w:t>THIS ANNEX IS FOR: Operators of waste water treatment plants</w:t>
            </w:r>
          </w:p>
        </w:tc>
        <w:tc>
          <w:tcPr>
            <w:tcW w:w="1701" w:type="dxa"/>
            <w:tcBorders>
              <w:top w:val="single" w:sz="4" w:space="0" w:color="auto"/>
              <w:left w:val="single" w:sz="4" w:space="0" w:color="auto"/>
              <w:bottom w:val="single" w:sz="4" w:space="0" w:color="auto"/>
              <w:right w:val="single" w:sz="4" w:space="0" w:color="auto"/>
            </w:tcBorders>
            <w:vAlign w:val="center"/>
          </w:tcPr>
          <w:p w14:paraId="26D539C7" w14:textId="7174DAB9" w:rsidR="008A7ED7" w:rsidRPr="00F1664D" w:rsidRDefault="00CA10D4" w:rsidP="0061014A">
            <w:pPr>
              <w:tabs>
                <w:tab w:val="left" w:pos="5670"/>
              </w:tabs>
              <w:spacing w:before="120" w:line="360" w:lineRule="auto"/>
              <w:ind w:left="74" w:right="74"/>
              <w:jc w:val="center"/>
              <w:rPr>
                <w:rFonts w:cs="Arial"/>
              </w:rPr>
            </w:pPr>
            <w:r w:rsidRPr="00CA10D4">
              <w:rPr>
                <w:rFonts w:cs="Arial"/>
                <w:b/>
              </w:rPr>
              <w:t>Please only use this form!</w:t>
            </w:r>
          </w:p>
        </w:tc>
      </w:tr>
    </w:tbl>
    <w:p w14:paraId="3BC4C79D" w14:textId="77777777" w:rsidR="008A7ED7" w:rsidRPr="00F1664D" w:rsidRDefault="008A7ED7" w:rsidP="008A7ED7">
      <w:pPr>
        <w:tabs>
          <w:tab w:val="left" w:pos="5670"/>
        </w:tabs>
        <w:rPr>
          <w:rFonts w:cs="Arial"/>
        </w:rPr>
      </w:pPr>
    </w:p>
    <w:p w14:paraId="072AAE20" w14:textId="77777777" w:rsidR="008A7ED7" w:rsidRDefault="008A7ED7" w:rsidP="008A7ED7">
      <w:pPr>
        <w:tabs>
          <w:tab w:val="left" w:pos="5670"/>
        </w:tabs>
        <w:rPr>
          <w:rFonts w:cs="Arial"/>
          <w:b/>
        </w:rPr>
      </w:pPr>
    </w:p>
    <w:p w14:paraId="7F9A4877" w14:textId="6F71E95D" w:rsidR="008A7ED7" w:rsidRDefault="00CA10D4" w:rsidP="008A7ED7">
      <w:pPr>
        <w:tabs>
          <w:tab w:val="left" w:pos="5670"/>
        </w:tabs>
        <w:rPr>
          <w:rFonts w:cs="Arial"/>
          <w:b/>
        </w:rPr>
      </w:pPr>
      <w:r w:rsidRPr="00060E36">
        <w:rPr>
          <w:rFonts w:cs="Arial"/>
          <w:b/>
        </w:rPr>
        <w:t>Environmental label for „</w:t>
      </w:r>
      <w:bookmarkStart w:id="0" w:name="_Hlk198622395"/>
      <w:r w:rsidRPr="00060E36">
        <w:rPr>
          <w:rFonts w:cs="Arial"/>
          <w:b/>
        </w:rPr>
        <w:t>Cooking and heat-resistant filter papers</w:t>
      </w:r>
      <w:bookmarkEnd w:id="0"/>
      <w:r w:rsidRPr="00060E36">
        <w:rPr>
          <w:rFonts w:cs="Arial"/>
          <w:b/>
        </w:rPr>
        <w:t xml:space="preserve"> and baking papers“</w:t>
      </w:r>
      <w:r>
        <w:rPr>
          <w:rFonts w:cs="Arial"/>
          <w:b/>
        </w:rPr>
        <w:t xml:space="preserve">, </w:t>
      </w:r>
      <w:proofErr w:type="gramStart"/>
      <w:r>
        <w:rPr>
          <w:rFonts w:cs="Arial"/>
          <w:b/>
        </w:rPr>
        <w:t>Paragraph</w:t>
      </w:r>
      <w:proofErr w:type="gramEnd"/>
      <w:r>
        <w:rPr>
          <w:rFonts w:cs="Arial"/>
          <w:b/>
        </w:rPr>
        <w:t xml:space="preserve"> 3.</w:t>
      </w:r>
      <w:r w:rsidR="0004229F">
        <w:rPr>
          <w:rFonts w:cs="Arial"/>
          <w:b/>
        </w:rPr>
        <w:t>1.</w:t>
      </w:r>
      <w:r>
        <w:rPr>
          <w:rFonts w:cs="Arial"/>
          <w:b/>
        </w:rPr>
        <w:t>6.1.2/</w:t>
      </w:r>
      <w:r w:rsidR="0004229F">
        <w:rPr>
          <w:rFonts w:cs="Arial"/>
          <w:b/>
        </w:rPr>
        <w:t>3.2</w:t>
      </w:r>
      <w:r>
        <w:rPr>
          <w:rFonts w:cs="Arial"/>
          <w:b/>
        </w:rPr>
        <w:t>.6.1.2, indirect discharge</w:t>
      </w:r>
    </w:p>
    <w:p w14:paraId="11DDA4BE" w14:textId="77777777" w:rsidR="00CA10D4" w:rsidRDefault="00CA10D4" w:rsidP="008A7ED7">
      <w:pPr>
        <w:tabs>
          <w:tab w:val="left" w:pos="5670"/>
        </w:tabs>
        <w:rPr>
          <w:rFonts w:cs="Arial"/>
          <w:b/>
        </w:rPr>
      </w:pPr>
    </w:p>
    <w:p w14:paraId="5CDAFD0F" w14:textId="46CD1203" w:rsidR="008A7ED7" w:rsidRPr="00C90D9D" w:rsidRDefault="00CA10D4" w:rsidP="008A7ED7">
      <w:pPr>
        <w:tabs>
          <w:tab w:val="left" w:pos="5670"/>
        </w:tabs>
        <w:rPr>
          <w:rFonts w:cs="Arial"/>
          <w:u w:val="single"/>
        </w:rPr>
      </w:pPr>
      <w:r w:rsidRPr="00CA10D4">
        <w:rPr>
          <w:rFonts w:cs="Arial"/>
          <w:u w:val="single"/>
        </w:rPr>
        <w:t>To be completed in advance by the applicant:</w:t>
      </w:r>
      <w:r w:rsidR="008A7ED7" w:rsidRPr="00C90D9D">
        <w:rPr>
          <w:rFonts w:cs="Arial"/>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095"/>
      </w:tblGrid>
      <w:tr w:rsidR="008A7ED7" w:rsidRPr="00F1664D" w14:paraId="39EA78F9" w14:textId="77777777" w:rsidTr="0061014A">
        <w:trPr>
          <w:trHeight w:hRule="exact" w:val="1077"/>
        </w:trPr>
        <w:tc>
          <w:tcPr>
            <w:tcW w:w="1944" w:type="dxa"/>
          </w:tcPr>
          <w:p w14:paraId="1E1F09C6" w14:textId="77777777" w:rsidR="00CA10D4" w:rsidRDefault="00CA10D4" w:rsidP="00CA10D4">
            <w:pPr>
              <w:spacing w:before="20" w:after="20"/>
              <w:rPr>
                <w:rFonts w:cs="Arial"/>
                <w:b/>
              </w:rPr>
            </w:pPr>
            <w:r>
              <w:rPr>
                <w:b/>
              </w:rPr>
              <w:t>Paper manufacturer:</w:t>
            </w:r>
          </w:p>
          <w:p w14:paraId="27C6BF3B" w14:textId="77777777" w:rsidR="00CA10D4" w:rsidRDefault="00CA10D4" w:rsidP="00CA10D4">
            <w:pPr>
              <w:spacing w:before="20" w:after="20"/>
              <w:rPr>
                <w:rFonts w:cs="Arial"/>
                <w:sz w:val="18"/>
                <w:szCs w:val="18"/>
              </w:rPr>
            </w:pPr>
            <w:r>
              <w:rPr>
                <w:sz w:val="18"/>
              </w:rPr>
              <w:t>(full address)</w:t>
            </w:r>
          </w:p>
          <w:p w14:paraId="1EFF298A" w14:textId="77777777" w:rsidR="008A7ED7" w:rsidRDefault="008A7ED7" w:rsidP="0061014A">
            <w:pPr>
              <w:spacing w:before="20" w:after="20"/>
              <w:rPr>
                <w:rFonts w:cs="Arial"/>
                <w:b/>
              </w:rPr>
            </w:pPr>
          </w:p>
        </w:tc>
        <w:tc>
          <w:tcPr>
            <w:tcW w:w="7095" w:type="dxa"/>
          </w:tcPr>
          <w:p w14:paraId="3DE94AE1" w14:textId="77777777" w:rsidR="008A7ED7" w:rsidRPr="00F1664D" w:rsidRDefault="008A7ED7" w:rsidP="0061014A">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8A7ED7" w14:paraId="6EA6ED05" w14:textId="77777777" w:rsidTr="0061014A">
        <w:tc>
          <w:tcPr>
            <w:tcW w:w="1944" w:type="dxa"/>
          </w:tcPr>
          <w:p w14:paraId="36FCA8F7" w14:textId="614B751E" w:rsidR="008A7ED7" w:rsidRPr="00F1664D" w:rsidRDefault="00CA10D4" w:rsidP="0061014A">
            <w:pPr>
              <w:spacing w:before="20" w:after="20"/>
              <w:jc w:val="center"/>
              <w:rPr>
                <w:rFonts w:cs="Arial"/>
                <w:b/>
              </w:rPr>
            </w:pPr>
            <w:r w:rsidRPr="00CA10D4">
              <w:rPr>
                <w:rFonts w:cs="Arial"/>
                <w:b/>
              </w:rPr>
              <w:t>E-mail address:</w:t>
            </w:r>
          </w:p>
        </w:tc>
        <w:tc>
          <w:tcPr>
            <w:tcW w:w="7095" w:type="dxa"/>
          </w:tcPr>
          <w:p w14:paraId="15EAE02D" w14:textId="77777777" w:rsidR="008A7ED7" w:rsidRDefault="008A7ED7" w:rsidP="0061014A">
            <w:pPr>
              <w:spacing w:before="20" w:after="20"/>
              <w:rPr>
                <w:rFonts w:cs="Arial"/>
              </w:rPr>
            </w:pPr>
            <w:r>
              <w:rPr>
                <w:rFonts w:cs="Arial"/>
              </w:rPr>
              <w:fldChar w:fldCharType="begin">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8A7ED7" w14:paraId="557DC632" w14:textId="77777777" w:rsidTr="0061014A">
        <w:tc>
          <w:tcPr>
            <w:tcW w:w="1944" w:type="dxa"/>
          </w:tcPr>
          <w:p w14:paraId="14DFCE62" w14:textId="16CF7223" w:rsidR="008A7ED7" w:rsidRPr="00F1664D" w:rsidRDefault="00CA10D4" w:rsidP="0061014A">
            <w:pPr>
              <w:spacing w:before="20" w:after="20"/>
              <w:jc w:val="center"/>
              <w:rPr>
                <w:rFonts w:cs="Arial"/>
                <w:b/>
              </w:rPr>
            </w:pPr>
            <w:r w:rsidRPr="00CA10D4">
              <w:rPr>
                <w:rFonts w:cs="Arial"/>
                <w:b/>
              </w:rPr>
              <w:t>Telephone:</w:t>
            </w:r>
          </w:p>
        </w:tc>
        <w:tc>
          <w:tcPr>
            <w:tcW w:w="7095" w:type="dxa"/>
          </w:tcPr>
          <w:p w14:paraId="68FD38ED" w14:textId="77777777" w:rsidR="008A7ED7" w:rsidRDefault="008A7ED7" w:rsidP="0061014A">
            <w:pPr>
              <w:spacing w:before="20" w:after="20"/>
              <w:rPr>
                <w:rFonts w:cs="Arial"/>
              </w:rPr>
            </w:pPr>
            <w:r>
              <w:rPr>
                <w:rFonts w:cs="Arial"/>
              </w:rPr>
              <w:fldChar w:fldCharType="begin">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bl>
    <w:p w14:paraId="55294DCB" w14:textId="77777777" w:rsidR="008A7ED7" w:rsidRDefault="008A7ED7" w:rsidP="008A7ED7">
      <w:pPr>
        <w:tabs>
          <w:tab w:val="left" w:pos="5670"/>
        </w:tabs>
        <w:rPr>
          <w:rFonts w:cs="Arial"/>
          <w:b/>
        </w:rPr>
      </w:pPr>
    </w:p>
    <w:p w14:paraId="2C9A5896" w14:textId="77777777" w:rsidR="008A7ED7" w:rsidRDefault="008A7ED7" w:rsidP="008A7ED7">
      <w:pPr>
        <w:tabs>
          <w:tab w:val="left" w:pos="5670"/>
        </w:tabs>
        <w:rPr>
          <w:rFonts w:cs="Arial"/>
          <w:sz w:val="36"/>
          <w:szCs w:val="36"/>
          <w:u w:val="single"/>
        </w:rPr>
      </w:pPr>
    </w:p>
    <w:p w14:paraId="04E2BA7C" w14:textId="77777777" w:rsidR="00CA10D4" w:rsidRDefault="00CA10D4" w:rsidP="00CA10D4">
      <w:pPr>
        <w:tabs>
          <w:tab w:val="left" w:pos="5670"/>
        </w:tabs>
        <w:rPr>
          <w:rFonts w:cs="Arial"/>
          <w:sz w:val="36"/>
          <w:szCs w:val="36"/>
          <w:u w:val="single"/>
        </w:rPr>
      </w:pPr>
      <w:r>
        <w:rPr>
          <w:b/>
          <w:sz w:val="36"/>
          <w:u w:val="single"/>
        </w:rPr>
        <w:t xml:space="preserve">Declarations by the </w:t>
      </w:r>
      <w:bookmarkStart w:id="3" w:name="_Hlk198627779"/>
      <w:r>
        <w:rPr>
          <w:b/>
          <w:sz w:val="36"/>
          <w:u w:val="single"/>
        </w:rPr>
        <w:t>operator of the waste water treatment plant</w:t>
      </w:r>
      <w:bookmarkEnd w:id="3"/>
      <w:r>
        <w:rPr>
          <w:sz w:val="36"/>
          <w:u w:val="single"/>
        </w:rPr>
        <w:t>:</w:t>
      </w:r>
    </w:p>
    <w:p w14:paraId="0918C878" w14:textId="77777777" w:rsidR="00CA10D4" w:rsidRDefault="00CA10D4" w:rsidP="00CA10D4">
      <w:pPr>
        <w:rPr>
          <w:rFonts w:cs="Arial"/>
        </w:rPr>
      </w:pPr>
    </w:p>
    <w:p w14:paraId="4C285AE4" w14:textId="16CF5786" w:rsidR="008A7ED7" w:rsidRPr="00A71B44" w:rsidRDefault="00CA10D4" w:rsidP="00CA10D4">
      <w:pPr>
        <w:rPr>
          <w:rFonts w:ascii="Arial" w:hAnsi="Arial" w:cs="Arial"/>
          <w:sz w:val="22"/>
          <w:szCs w:val="22"/>
        </w:rPr>
      </w:pPr>
      <w:r>
        <w:rPr>
          <w:sz w:val="22"/>
        </w:rPr>
        <w:t>We hereby declare that we have complied with the limits in the following table.</w:t>
      </w:r>
      <w:r w:rsidR="008A7ED7">
        <w:rPr>
          <w:sz w:val="22"/>
        </w:rPr>
        <w:br/>
      </w:r>
    </w:p>
    <w:p w14:paraId="4333AE33" w14:textId="1531B211" w:rsidR="00607C32" w:rsidRPr="00D14590" w:rsidRDefault="00607C32" w:rsidP="00607C32">
      <w:r w:rsidRPr="00D14590">
        <w:t xml:space="preserve">Table </w:t>
      </w:r>
      <w:r w:rsidR="00F050BE">
        <w:t xml:space="preserve">1 </w:t>
      </w:r>
      <w:r w:rsidR="00CA10D4">
        <w:t>resp</w:t>
      </w:r>
      <w:r w:rsidR="00F050BE">
        <w:t>. 2</w:t>
      </w:r>
      <w:r w:rsidRPr="00D14590">
        <w:t xml:space="preserve"> </w:t>
      </w:r>
      <w:r w:rsidR="00CA10D4" w:rsidRPr="00CA10D4">
        <w:t>Maximum limits for the average annual emission parameters (waste water) in the paper production process</w:t>
      </w:r>
      <w:r w:rsidR="005B435C">
        <w:br/>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6"/>
        <w:gridCol w:w="3245"/>
        <w:gridCol w:w="3246"/>
      </w:tblGrid>
      <w:tr w:rsidR="00607C32" w14:paraId="11EC2C9C"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30AEBE68" w14:textId="77777777" w:rsidR="00607C32" w:rsidRPr="00D14590" w:rsidRDefault="00607C32" w:rsidP="00B30133">
            <w:r w:rsidRPr="00D14590">
              <w:t>Parameter</w:t>
            </w:r>
          </w:p>
        </w:tc>
        <w:tc>
          <w:tcPr>
            <w:tcW w:w="6491" w:type="dxa"/>
            <w:gridSpan w:val="2"/>
            <w:tcBorders>
              <w:top w:val="single" w:sz="4" w:space="0" w:color="auto"/>
              <w:left w:val="single" w:sz="4" w:space="0" w:color="auto"/>
              <w:bottom w:val="single" w:sz="4" w:space="0" w:color="auto"/>
              <w:right w:val="single" w:sz="4" w:space="0" w:color="auto"/>
            </w:tcBorders>
            <w:hideMark/>
          </w:tcPr>
          <w:p w14:paraId="124DFB78" w14:textId="33F2BAD2" w:rsidR="00CA10D4" w:rsidRPr="00CA10D4" w:rsidRDefault="00CA10D4" w:rsidP="00CA10D4">
            <w:pPr>
              <w:rPr>
                <w:lang w:val="en-GB"/>
              </w:rPr>
            </w:pPr>
            <w:r w:rsidRPr="00CA10D4">
              <w:rPr>
                <w:lang w:val="en-GB"/>
              </w:rPr>
              <w:t xml:space="preserve">Maximum limit for </w:t>
            </w:r>
            <w:proofErr w:type="gramStart"/>
            <w:r w:rsidRPr="00CA10D4">
              <w:rPr>
                <w:lang w:val="en-GB"/>
              </w:rPr>
              <w:t>waste</w:t>
            </w:r>
            <w:r w:rsidR="00AF452F">
              <w:rPr>
                <w:lang w:val="en-GB"/>
              </w:rPr>
              <w:t xml:space="preserve"> </w:t>
            </w:r>
            <w:r w:rsidRPr="00CA10D4">
              <w:rPr>
                <w:lang w:val="en-GB"/>
              </w:rPr>
              <w:t>water</w:t>
            </w:r>
            <w:proofErr w:type="gramEnd"/>
            <w:r w:rsidRPr="00CA10D4">
              <w:rPr>
                <w:lang w:val="en-GB"/>
              </w:rPr>
              <w:t xml:space="preserve"> emissions </w:t>
            </w:r>
          </w:p>
          <w:p w14:paraId="2B26FE07" w14:textId="54B4E32A" w:rsidR="00607C32" w:rsidRPr="00D14590" w:rsidRDefault="00CA10D4" w:rsidP="00CA10D4">
            <w:r w:rsidRPr="00CA10D4">
              <w:rPr>
                <w:lang w:val="en-GB"/>
              </w:rPr>
              <w:t>(average annual value as a load or concentration)</w:t>
            </w:r>
          </w:p>
        </w:tc>
      </w:tr>
      <w:tr w:rsidR="00607C32" w14:paraId="49227ED0" w14:textId="77777777" w:rsidTr="005B435C">
        <w:tc>
          <w:tcPr>
            <w:tcW w:w="2646" w:type="dxa"/>
            <w:tcBorders>
              <w:top w:val="single" w:sz="4" w:space="0" w:color="auto"/>
              <w:left w:val="single" w:sz="4" w:space="0" w:color="auto"/>
              <w:bottom w:val="single" w:sz="4" w:space="0" w:color="auto"/>
              <w:right w:val="single" w:sz="4" w:space="0" w:color="auto"/>
            </w:tcBorders>
          </w:tcPr>
          <w:p w14:paraId="2C781CE3" w14:textId="77777777" w:rsidR="00607C32" w:rsidRPr="00D14590" w:rsidRDefault="00607C32" w:rsidP="00B30133"/>
        </w:tc>
        <w:tc>
          <w:tcPr>
            <w:tcW w:w="3245" w:type="dxa"/>
            <w:tcBorders>
              <w:top w:val="single" w:sz="4" w:space="0" w:color="auto"/>
              <w:left w:val="single" w:sz="4" w:space="0" w:color="auto"/>
              <w:bottom w:val="single" w:sz="4" w:space="0" w:color="auto"/>
              <w:right w:val="single" w:sz="4" w:space="0" w:color="auto"/>
            </w:tcBorders>
            <w:hideMark/>
          </w:tcPr>
          <w:p w14:paraId="16F8FD7E" w14:textId="494E17A1" w:rsidR="00607C32" w:rsidRPr="00D14590" w:rsidRDefault="00CA10D4" w:rsidP="00B30133">
            <w:r>
              <w:rPr>
                <w:rFonts w:cs="Arial"/>
                <w:u w:val="single"/>
              </w:rPr>
              <w:t>Paper factory</w:t>
            </w:r>
            <w:r w:rsidRPr="006A6BE2">
              <w:rPr>
                <w:rFonts w:cs="Arial"/>
                <w:u w:val="single"/>
              </w:rPr>
              <w:t xml:space="preserve"> </w:t>
            </w:r>
            <w:r>
              <w:rPr>
                <w:rFonts w:cs="Arial"/>
                <w:u w:val="single"/>
              </w:rPr>
              <w:t xml:space="preserve">for </w:t>
            </w:r>
            <w:r w:rsidRPr="00060E36">
              <w:rPr>
                <w:rFonts w:cs="Arial"/>
                <w:bCs/>
                <w:u w:val="single"/>
              </w:rPr>
              <w:t>Cooking and heat-resistant filter papers</w:t>
            </w:r>
            <w:r w:rsidRPr="00060E36">
              <w:rPr>
                <w:rFonts w:cs="Arial"/>
                <w:bCs/>
              </w:rPr>
              <w:t xml:space="preserve">  </w:t>
            </w:r>
            <w:r w:rsidRPr="00060E36">
              <w:rPr>
                <w:rFonts w:cs="Arial"/>
              </w:rPr>
              <w:t xml:space="preserve">                             </w:t>
            </w:r>
            <w:r>
              <w:rPr>
                <w:rFonts w:cs="Arial"/>
              </w:rPr>
              <w:t xml:space="preserve">          </w:t>
            </w:r>
            <w:r w:rsidRPr="00060E36">
              <w:rPr>
                <w:rFonts w:cs="Arial"/>
              </w:rPr>
              <w:t xml:space="preserve">   </w:t>
            </w:r>
          </w:p>
        </w:tc>
        <w:tc>
          <w:tcPr>
            <w:tcW w:w="3246" w:type="dxa"/>
            <w:tcBorders>
              <w:top w:val="single" w:sz="4" w:space="0" w:color="auto"/>
              <w:left w:val="single" w:sz="4" w:space="0" w:color="auto"/>
              <w:bottom w:val="single" w:sz="4" w:space="0" w:color="auto"/>
              <w:right w:val="single" w:sz="4" w:space="0" w:color="auto"/>
            </w:tcBorders>
            <w:hideMark/>
          </w:tcPr>
          <w:p w14:paraId="69219A1F" w14:textId="545B18BA" w:rsidR="00607C32" w:rsidRPr="00D14590" w:rsidRDefault="00CA10D4" w:rsidP="00B30133">
            <w:r w:rsidRPr="006A6BE2">
              <w:rPr>
                <w:rFonts w:cs="Arial"/>
                <w:u w:val="single"/>
              </w:rPr>
              <w:t>Pap</w:t>
            </w:r>
            <w:r>
              <w:rPr>
                <w:rFonts w:cs="Arial"/>
                <w:u w:val="single"/>
              </w:rPr>
              <w:t>er factory for backing paper</w:t>
            </w:r>
          </w:p>
        </w:tc>
      </w:tr>
      <w:tr w:rsidR="00F050BE" w14:paraId="0E2E0F74"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4B67CC73" w14:textId="2A18A800" w:rsidR="00F050BE" w:rsidRPr="00D14590" w:rsidRDefault="00F050BE" w:rsidP="00F050BE">
            <w:r w:rsidRPr="006E02E4">
              <w:t>C</w:t>
            </w:r>
            <w:r w:rsidR="00CA10D4">
              <w:t>OD</w:t>
            </w:r>
          </w:p>
        </w:tc>
        <w:tc>
          <w:tcPr>
            <w:tcW w:w="3245" w:type="dxa"/>
            <w:tcBorders>
              <w:top w:val="single" w:sz="4" w:space="0" w:color="auto"/>
              <w:left w:val="single" w:sz="4" w:space="0" w:color="auto"/>
              <w:bottom w:val="single" w:sz="4" w:space="0" w:color="auto"/>
              <w:right w:val="single" w:sz="4" w:space="0" w:color="auto"/>
            </w:tcBorders>
            <w:hideMark/>
          </w:tcPr>
          <w:p w14:paraId="681B3E47" w14:textId="3C8AC3BC" w:rsidR="00F050BE" w:rsidRPr="00D14590" w:rsidRDefault="00F050BE" w:rsidP="00F050BE">
            <w:r>
              <w:t>0,40</w:t>
            </w:r>
            <w:r w:rsidRPr="006E02E4">
              <w:t xml:space="preserve"> kg/Adt</w:t>
            </w:r>
          </w:p>
        </w:tc>
        <w:tc>
          <w:tcPr>
            <w:tcW w:w="3246" w:type="dxa"/>
            <w:tcBorders>
              <w:top w:val="single" w:sz="4" w:space="0" w:color="auto"/>
              <w:left w:val="single" w:sz="4" w:space="0" w:color="auto"/>
              <w:bottom w:val="single" w:sz="4" w:space="0" w:color="auto"/>
              <w:right w:val="single" w:sz="4" w:space="0" w:color="auto"/>
            </w:tcBorders>
            <w:hideMark/>
          </w:tcPr>
          <w:p w14:paraId="78311636" w14:textId="749483F9" w:rsidR="00F050BE" w:rsidRPr="00D14590" w:rsidRDefault="00F050BE" w:rsidP="00F050BE">
            <w:r w:rsidRPr="006E02E4">
              <w:t>3</w:t>
            </w:r>
            <w:r>
              <w:t>,0</w:t>
            </w:r>
            <w:r w:rsidRPr="006E02E4">
              <w:t xml:space="preserve"> kg/Adt</w:t>
            </w:r>
          </w:p>
        </w:tc>
      </w:tr>
      <w:tr w:rsidR="00F050BE" w14:paraId="652CBB2F"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1813961B" w14:textId="651FDD22" w:rsidR="00F050BE" w:rsidRPr="00D14590" w:rsidRDefault="00F050BE" w:rsidP="00F050BE">
            <w:r w:rsidRPr="006E02E4">
              <w:t>BSB5</w:t>
            </w:r>
          </w:p>
        </w:tc>
        <w:tc>
          <w:tcPr>
            <w:tcW w:w="3245" w:type="dxa"/>
            <w:tcBorders>
              <w:top w:val="single" w:sz="4" w:space="0" w:color="auto"/>
              <w:left w:val="single" w:sz="4" w:space="0" w:color="auto"/>
              <w:bottom w:val="single" w:sz="4" w:space="0" w:color="auto"/>
              <w:right w:val="single" w:sz="4" w:space="0" w:color="auto"/>
            </w:tcBorders>
            <w:hideMark/>
          </w:tcPr>
          <w:p w14:paraId="42724FCB" w14:textId="3CCE9EDF" w:rsidR="00F050BE" w:rsidRPr="00D14590" w:rsidRDefault="00F050BE" w:rsidP="00F050BE">
            <w:r w:rsidRPr="006E02E4">
              <w:t>0,15 kg/Adt or 25 mg/l</w:t>
            </w:r>
          </w:p>
        </w:tc>
        <w:tc>
          <w:tcPr>
            <w:tcW w:w="3246" w:type="dxa"/>
            <w:tcBorders>
              <w:top w:val="single" w:sz="4" w:space="0" w:color="auto"/>
              <w:left w:val="single" w:sz="4" w:space="0" w:color="auto"/>
              <w:bottom w:val="single" w:sz="4" w:space="0" w:color="auto"/>
              <w:right w:val="single" w:sz="4" w:space="0" w:color="auto"/>
            </w:tcBorders>
          </w:tcPr>
          <w:p w14:paraId="366BEB40" w14:textId="79367571" w:rsidR="00F050BE" w:rsidRPr="00D14590" w:rsidRDefault="00F050BE" w:rsidP="00F050BE">
            <w:r w:rsidRPr="006E02E4">
              <w:t>0,15 kg/Adt or 25 mg/l</w:t>
            </w:r>
          </w:p>
        </w:tc>
      </w:tr>
      <w:tr w:rsidR="00F050BE" w14:paraId="3EB8C82A"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0015D81D" w14:textId="2A4E4BC5" w:rsidR="00F050BE" w:rsidRPr="00D14590" w:rsidRDefault="00CA10D4" w:rsidP="00F050BE">
            <w:r w:rsidRPr="00D805E6">
              <w:t>Filterable substances</w:t>
            </w:r>
          </w:p>
        </w:tc>
        <w:tc>
          <w:tcPr>
            <w:tcW w:w="3245" w:type="dxa"/>
            <w:tcBorders>
              <w:top w:val="single" w:sz="4" w:space="0" w:color="auto"/>
              <w:left w:val="single" w:sz="4" w:space="0" w:color="auto"/>
              <w:bottom w:val="single" w:sz="4" w:space="0" w:color="auto"/>
              <w:right w:val="single" w:sz="4" w:space="0" w:color="auto"/>
            </w:tcBorders>
            <w:hideMark/>
          </w:tcPr>
          <w:p w14:paraId="61108270" w14:textId="452A151E" w:rsidR="00F050BE" w:rsidRPr="00D14590" w:rsidRDefault="00F050BE" w:rsidP="00F050BE">
            <w:r>
              <w:t>0,20 kg/Adt</w:t>
            </w:r>
          </w:p>
        </w:tc>
        <w:tc>
          <w:tcPr>
            <w:tcW w:w="3246" w:type="dxa"/>
            <w:tcBorders>
              <w:top w:val="single" w:sz="4" w:space="0" w:color="auto"/>
              <w:left w:val="single" w:sz="4" w:space="0" w:color="auto"/>
              <w:bottom w:val="single" w:sz="4" w:space="0" w:color="auto"/>
              <w:right w:val="single" w:sz="4" w:space="0" w:color="auto"/>
            </w:tcBorders>
          </w:tcPr>
          <w:p w14:paraId="5168DB7A" w14:textId="5F887245" w:rsidR="00F050BE" w:rsidRPr="00D14590" w:rsidRDefault="00AF452F" w:rsidP="00F050BE">
            <w:r>
              <w:t>1,0</w:t>
            </w:r>
            <w:r w:rsidR="00F050BE" w:rsidRPr="004C3CFF">
              <w:t xml:space="preserve"> kg/Adt</w:t>
            </w:r>
          </w:p>
        </w:tc>
      </w:tr>
      <w:tr w:rsidR="00CA10D4" w14:paraId="339D8122" w14:textId="77777777" w:rsidTr="005B435C">
        <w:tc>
          <w:tcPr>
            <w:tcW w:w="2646" w:type="dxa"/>
            <w:tcBorders>
              <w:top w:val="single" w:sz="4" w:space="0" w:color="auto"/>
              <w:left w:val="single" w:sz="4" w:space="0" w:color="auto"/>
              <w:bottom w:val="single" w:sz="4" w:space="0" w:color="auto"/>
              <w:right w:val="single" w:sz="4" w:space="0" w:color="auto"/>
            </w:tcBorders>
          </w:tcPr>
          <w:p w14:paraId="38F11BAC" w14:textId="69979B8C" w:rsidR="00CA10D4" w:rsidRPr="00D14590" w:rsidRDefault="00CA10D4" w:rsidP="00CA10D4">
            <w:r w:rsidRPr="00D805E6">
              <w:t>Total N (inorganic + organic N) (TNb)</w:t>
            </w:r>
          </w:p>
        </w:tc>
        <w:tc>
          <w:tcPr>
            <w:tcW w:w="3245" w:type="dxa"/>
            <w:tcBorders>
              <w:top w:val="single" w:sz="4" w:space="0" w:color="auto"/>
              <w:left w:val="single" w:sz="4" w:space="0" w:color="auto"/>
              <w:bottom w:val="single" w:sz="4" w:space="0" w:color="auto"/>
              <w:right w:val="single" w:sz="4" w:space="0" w:color="auto"/>
            </w:tcBorders>
          </w:tcPr>
          <w:p w14:paraId="14BF56A3" w14:textId="05614E72" w:rsidR="00CA10D4" w:rsidRPr="00D14590" w:rsidRDefault="00CA10D4" w:rsidP="00CA10D4">
            <w:r w:rsidRPr="006E02E4">
              <w:t>0,</w:t>
            </w:r>
            <w:r>
              <w:t>0</w:t>
            </w:r>
            <w:r w:rsidRPr="006E02E4">
              <w:t>5 kg/Adt or 15 mg/l</w:t>
            </w:r>
          </w:p>
        </w:tc>
        <w:tc>
          <w:tcPr>
            <w:tcW w:w="3246" w:type="dxa"/>
            <w:tcBorders>
              <w:top w:val="single" w:sz="4" w:space="0" w:color="auto"/>
              <w:left w:val="single" w:sz="4" w:space="0" w:color="auto"/>
              <w:bottom w:val="single" w:sz="4" w:space="0" w:color="auto"/>
              <w:right w:val="single" w:sz="4" w:space="0" w:color="auto"/>
            </w:tcBorders>
          </w:tcPr>
          <w:p w14:paraId="0B6B6F67" w14:textId="103BBEC8" w:rsidR="00CA10D4" w:rsidRPr="00D14590" w:rsidRDefault="00CA10D4" w:rsidP="00CA10D4">
            <w:r w:rsidRPr="006E02E4">
              <w:t>0,</w:t>
            </w:r>
            <w:r>
              <w:t>07</w:t>
            </w:r>
            <w:r w:rsidRPr="006E02E4">
              <w:t xml:space="preserve"> kg/Adt or 15 mg/l</w:t>
            </w:r>
          </w:p>
        </w:tc>
      </w:tr>
      <w:tr w:rsidR="00CA10D4" w14:paraId="47EBD6BB" w14:textId="77777777" w:rsidTr="005B435C">
        <w:tc>
          <w:tcPr>
            <w:tcW w:w="2646" w:type="dxa"/>
            <w:tcBorders>
              <w:top w:val="single" w:sz="4" w:space="0" w:color="auto"/>
              <w:left w:val="single" w:sz="4" w:space="0" w:color="auto"/>
              <w:bottom w:val="single" w:sz="4" w:space="0" w:color="auto"/>
              <w:right w:val="single" w:sz="4" w:space="0" w:color="auto"/>
            </w:tcBorders>
          </w:tcPr>
          <w:p w14:paraId="27AEE302" w14:textId="7C2F78D6" w:rsidR="00CA10D4" w:rsidRPr="00D14590" w:rsidRDefault="00CA10D4" w:rsidP="00CA10D4">
            <w:r>
              <w:t>Total</w:t>
            </w:r>
            <w:r w:rsidRPr="006E02E4">
              <w:t>-P</w:t>
            </w:r>
          </w:p>
        </w:tc>
        <w:tc>
          <w:tcPr>
            <w:tcW w:w="3245" w:type="dxa"/>
            <w:tcBorders>
              <w:top w:val="single" w:sz="4" w:space="0" w:color="auto"/>
              <w:left w:val="single" w:sz="4" w:space="0" w:color="auto"/>
              <w:bottom w:val="single" w:sz="4" w:space="0" w:color="auto"/>
              <w:right w:val="single" w:sz="4" w:space="0" w:color="auto"/>
            </w:tcBorders>
          </w:tcPr>
          <w:p w14:paraId="7B4779F9" w14:textId="24A9AB9C" w:rsidR="00CA10D4" w:rsidRPr="00D14590" w:rsidRDefault="00CA10D4" w:rsidP="00CA10D4">
            <w:r w:rsidRPr="006E02E4">
              <w:t>0,0</w:t>
            </w:r>
            <w:r>
              <w:t>03</w:t>
            </w:r>
            <w:r w:rsidRPr="006E02E4">
              <w:t xml:space="preserve"> kg/Adt or 1 mg/l</w:t>
            </w:r>
          </w:p>
        </w:tc>
        <w:tc>
          <w:tcPr>
            <w:tcW w:w="3246" w:type="dxa"/>
            <w:tcBorders>
              <w:top w:val="single" w:sz="4" w:space="0" w:color="auto"/>
              <w:left w:val="single" w:sz="4" w:space="0" w:color="auto"/>
              <w:bottom w:val="single" w:sz="4" w:space="0" w:color="auto"/>
              <w:right w:val="single" w:sz="4" w:space="0" w:color="auto"/>
            </w:tcBorders>
          </w:tcPr>
          <w:p w14:paraId="001F32C8" w14:textId="6ACCF995" w:rsidR="00CA10D4" w:rsidRPr="00D14590" w:rsidRDefault="00CA10D4" w:rsidP="00CA10D4">
            <w:r w:rsidRPr="006E02E4">
              <w:t>0,0</w:t>
            </w:r>
            <w:r>
              <w:t>08</w:t>
            </w:r>
            <w:r w:rsidRPr="006E02E4">
              <w:t xml:space="preserve"> kg/Adt or 1,</w:t>
            </w:r>
            <w:r>
              <w:t>2</w:t>
            </w:r>
            <w:r w:rsidRPr="006E02E4">
              <w:t xml:space="preserve"> mg/l</w:t>
            </w:r>
          </w:p>
        </w:tc>
      </w:tr>
    </w:tbl>
    <w:p w14:paraId="35F2503D" w14:textId="77777777" w:rsidR="00607C32" w:rsidRDefault="00607C32" w:rsidP="00607C32"/>
    <w:p w14:paraId="1777B784" w14:textId="77777777" w:rsidR="00CA10D4" w:rsidRPr="00CA10D4" w:rsidRDefault="00CA10D4" w:rsidP="00CA10D4">
      <w:pPr>
        <w:pStyle w:val="Funotentext"/>
        <w:rPr>
          <w:sz w:val="16"/>
          <w:szCs w:val="16"/>
        </w:rPr>
      </w:pPr>
      <w:r w:rsidRPr="00CA10D4">
        <w:rPr>
          <w:sz w:val="16"/>
          <w:szCs w:val="16"/>
        </w:rPr>
        <w:t xml:space="preserve">Adt = Air dried ton </w:t>
      </w:r>
    </w:p>
    <w:p w14:paraId="66C80B8E" w14:textId="77777777" w:rsidR="00CA10D4" w:rsidRPr="002A7585" w:rsidRDefault="00CA10D4" w:rsidP="00CA10D4">
      <w:pPr>
        <w:pStyle w:val="Funotentext"/>
        <w:rPr>
          <w:sz w:val="16"/>
          <w:szCs w:val="16"/>
        </w:rPr>
      </w:pPr>
      <w:r w:rsidRPr="002A7585">
        <w:rPr>
          <w:sz w:val="16"/>
          <w:szCs w:val="16"/>
        </w:rPr>
        <w:t>COD = chemical oxygen demand</w:t>
      </w:r>
    </w:p>
    <w:p w14:paraId="2370472A" w14:textId="77777777" w:rsidR="00CA10D4" w:rsidRPr="002A7585" w:rsidRDefault="00CA10D4" w:rsidP="00CA10D4">
      <w:pPr>
        <w:pStyle w:val="Funotentext"/>
        <w:rPr>
          <w:sz w:val="16"/>
          <w:szCs w:val="16"/>
        </w:rPr>
      </w:pPr>
      <w:r w:rsidRPr="002A7585">
        <w:rPr>
          <w:sz w:val="16"/>
          <w:szCs w:val="16"/>
        </w:rPr>
        <w:t>BSB5 = biological oxygen demand (5 days)</w:t>
      </w:r>
    </w:p>
    <w:p w14:paraId="2566E469" w14:textId="77777777" w:rsidR="00CA10D4" w:rsidRPr="002A7585" w:rsidRDefault="00CA10D4" w:rsidP="00CA10D4">
      <w:pPr>
        <w:pStyle w:val="Funotentext"/>
        <w:rPr>
          <w:sz w:val="16"/>
          <w:szCs w:val="16"/>
        </w:rPr>
      </w:pPr>
      <w:r w:rsidRPr="002A7585">
        <w:rPr>
          <w:sz w:val="16"/>
          <w:szCs w:val="16"/>
        </w:rPr>
        <w:t>AOX = adsorbable organically combined halogens</w:t>
      </w:r>
    </w:p>
    <w:p w14:paraId="775554ED" w14:textId="77777777" w:rsidR="00CA10D4" w:rsidRPr="002A7585" w:rsidRDefault="00CA10D4" w:rsidP="00CA10D4">
      <w:pPr>
        <w:pStyle w:val="Funotentext"/>
        <w:rPr>
          <w:sz w:val="16"/>
          <w:szCs w:val="16"/>
        </w:rPr>
      </w:pPr>
      <w:r w:rsidRPr="002A7585">
        <w:rPr>
          <w:sz w:val="16"/>
          <w:szCs w:val="16"/>
        </w:rPr>
        <w:t xml:space="preserve">Total N = total nitrogen TNb = </w:t>
      </w:r>
      <w:proofErr w:type="gramStart"/>
      <w:r w:rsidRPr="002A7585">
        <w:rPr>
          <w:sz w:val="16"/>
          <w:szCs w:val="16"/>
        </w:rPr>
        <w:t>total Nitrogen</w:t>
      </w:r>
      <w:proofErr w:type="gramEnd"/>
      <w:r w:rsidRPr="002A7585">
        <w:rPr>
          <w:sz w:val="16"/>
          <w:szCs w:val="16"/>
        </w:rPr>
        <w:t xml:space="preserve"> bound.</w:t>
      </w:r>
      <w:r w:rsidRPr="002A7585">
        <w:rPr>
          <w:sz w:val="16"/>
          <w:szCs w:val="16"/>
          <w:vertAlign w:val="superscript"/>
        </w:rPr>
        <w:footnoteReference w:id="1"/>
      </w:r>
    </w:p>
    <w:p w14:paraId="1FA7FE90" w14:textId="77777777" w:rsidR="00CA10D4" w:rsidRPr="002A7585" w:rsidRDefault="00CA10D4" w:rsidP="00CA10D4">
      <w:pPr>
        <w:pStyle w:val="Funotentext"/>
        <w:rPr>
          <w:sz w:val="16"/>
          <w:szCs w:val="16"/>
        </w:rPr>
      </w:pPr>
      <w:r w:rsidRPr="002A7585">
        <w:rPr>
          <w:sz w:val="16"/>
          <w:szCs w:val="16"/>
          <w:lang w:val="en-GB"/>
        </w:rPr>
        <w:t>Total P = total phosphorous</w:t>
      </w:r>
      <w:r w:rsidRPr="002A7585">
        <w:rPr>
          <w:sz w:val="16"/>
          <w:szCs w:val="16"/>
        </w:rPr>
        <w:t xml:space="preserve"> </w:t>
      </w:r>
    </w:p>
    <w:p w14:paraId="11669DE3" w14:textId="77777777" w:rsidR="008A7ED7" w:rsidRDefault="008A7ED7" w:rsidP="008A7ED7">
      <w:pPr>
        <w:rPr>
          <w:rFonts w:ascii="Arial" w:hAnsi="Arial" w:cs="Arial"/>
          <w:sz w:val="22"/>
          <w:szCs w:val="22"/>
        </w:rPr>
      </w:pPr>
    </w:p>
    <w:p w14:paraId="28C3C1C4" w14:textId="77777777" w:rsidR="008A7ED7" w:rsidRDefault="008A7ED7" w:rsidP="008A7ED7">
      <w:pPr>
        <w:rPr>
          <w:rFonts w:cs="Arial"/>
        </w:rPr>
      </w:pPr>
    </w:p>
    <w:p w14:paraId="78ED4DCC" w14:textId="77777777" w:rsidR="008A7ED7" w:rsidRDefault="008A7ED7" w:rsidP="008A7ED7">
      <w:pPr>
        <w:rPr>
          <w:rFonts w:cs="Arial"/>
        </w:rPr>
      </w:pPr>
    </w:p>
    <w:p w14:paraId="42CE83E5" w14:textId="77777777" w:rsidR="008A7ED7" w:rsidRDefault="008A7ED7" w:rsidP="008A7ED7">
      <w:pPr>
        <w:rPr>
          <w:rFonts w:cs="Arial"/>
        </w:rPr>
      </w:pPr>
    </w:p>
    <w:p w14:paraId="07A6BA8B" w14:textId="77777777" w:rsidR="008A7ED7" w:rsidRDefault="008A7ED7" w:rsidP="008A7ED7">
      <w:pPr>
        <w:rPr>
          <w:rFonts w:cs="Arial"/>
        </w:rPr>
      </w:pPr>
    </w:p>
    <w:p w14:paraId="224F0B83" w14:textId="77777777" w:rsidR="008A7ED7" w:rsidRDefault="008A7ED7" w:rsidP="008A7ED7">
      <w:pPr>
        <w:rPr>
          <w:rFonts w:cs="Arial"/>
        </w:rPr>
      </w:pPr>
    </w:p>
    <w:p w14:paraId="4D797017" w14:textId="77777777" w:rsidR="008A7ED7" w:rsidRDefault="008A7ED7" w:rsidP="008A7ED7">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8A7ED7" w:rsidRPr="00F1664D" w14:paraId="6A5F03C0" w14:textId="77777777" w:rsidTr="0061014A">
        <w:trPr>
          <w:trHeight w:val="488"/>
        </w:trPr>
        <w:tc>
          <w:tcPr>
            <w:tcW w:w="1273" w:type="dxa"/>
            <w:tcBorders>
              <w:top w:val="nil"/>
              <w:left w:val="nil"/>
              <w:bottom w:val="nil"/>
            </w:tcBorders>
            <w:vAlign w:val="center"/>
          </w:tcPr>
          <w:p w14:paraId="46CDF17B" w14:textId="7BF9CAC3" w:rsidR="008A7ED7" w:rsidRPr="00F1664D" w:rsidRDefault="00CA10D4" w:rsidP="0061014A">
            <w:pPr>
              <w:rPr>
                <w:rFonts w:cs="Arial"/>
                <w:b/>
              </w:rPr>
            </w:pPr>
            <w:r>
              <w:rPr>
                <w:rFonts w:cs="Arial"/>
                <w:b/>
              </w:rPr>
              <w:t>P</w:t>
            </w:r>
            <w:r>
              <w:rPr>
                <w:b/>
              </w:rPr>
              <w:t>lace</w:t>
            </w:r>
            <w:r w:rsidR="008A7ED7" w:rsidRPr="00F1664D">
              <w:rPr>
                <w:rFonts w:cs="Arial"/>
                <w:b/>
              </w:rPr>
              <w:t>:</w:t>
            </w:r>
          </w:p>
        </w:tc>
        <w:tc>
          <w:tcPr>
            <w:tcW w:w="2030" w:type="dxa"/>
            <w:tcBorders>
              <w:bottom w:val="single" w:sz="4" w:space="0" w:color="auto"/>
            </w:tcBorders>
            <w:vAlign w:val="center"/>
          </w:tcPr>
          <w:p w14:paraId="65B5CE54" w14:textId="77777777" w:rsidR="008A7ED7" w:rsidRPr="00F1664D" w:rsidRDefault="008A7ED7" w:rsidP="0061014A">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448" w:type="dxa"/>
            <w:tcBorders>
              <w:top w:val="nil"/>
              <w:bottom w:val="nil"/>
            </w:tcBorders>
          </w:tcPr>
          <w:p w14:paraId="0AB953C5" w14:textId="77777777" w:rsidR="008A7ED7" w:rsidRPr="00F1664D" w:rsidRDefault="008A7ED7" w:rsidP="0061014A">
            <w:pPr>
              <w:jc w:val="center"/>
              <w:rPr>
                <w:rFonts w:cs="Arial"/>
                <w:b/>
              </w:rPr>
            </w:pPr>
          </w:p>
        </w:tc>
        <w:sdt>
          <w:sdtPr>
            <w:rPr>
              <w:rFonts w:cs="Arial"/>
              <w:b/>
            </w:rPr>
            <w:id w:val="711384706"/>
            <w:showingPlcHdr/>
            <w:picture/>
          </w:sdtPr>
          <w:sdtEndPr/>
          <w:sdtContent>
            <w:tc>
              <w:tcPr>
                <w:tcW w:w="5580" w:type="dxa"/>
                <w:vMerge w:val="restart"/>
                <w:tcBorders>
                  <w:top w:val="single" w:sz="4" w:space="0" w:color="auto"/>
                  <w:right w:val="single" w:sz="4" w:space="0" w:color="auto"/>
                </w:tcBorders>
                <w:vAlign w:val="center"/>
              </w:tcPr>
              <w:p w14:paraId="02CF6B96" w14:textId="77777777" w:rsidR="008A7ED7" w:rsidRPr="00F1664D" w:rsidRDefault="008A7ED7" w:rsidP="0061014A">
                <w:pPr>
                  <w:jc w:val="center"/>
                  <w:rPr>
                    <w:rFonts w:cs="Arial"/>
                    <w:b/>
                  </w:rPr>
                </w:pPr>
                <w:r w:rsidRPr="00F1664D">
                  <w:rPr>
                    <w:rFonts w:cs="Arial"/>
                    <w:b/>
                    <w:noProof/>
                  </w:rPr>
                  <w:drawing>
                    <wp:inline distT="0" distB="0" distL="0" distR="0" wp14:anchorId="1CB7302C" wp14:editId="3ABFBFE2">
                      <wp:extent cx="1905000" cy="19050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8A7ED7" w:rsidRPr="00F1664D" w14:paraId="18D31F5C" w14:textId="77777777" w:rsidTr="0061014A">
        <w:tc>
          <w:tcPr>
            <w:tcW w:w="1273" w:type="dxa"/>
            <w:tcBorders>
              <w:top w:val="nil"/>
              <w:left w:val="nil"/>
              <w:bottom w:val="nil"/>
              <w:right w:val="nil"/>
            </w:tcBorders>
            <w:vAlign w:val="center"/>
          </w:tcPr>
          <w:p w14:paraId="5A1FC7AC" w14:textId="77777777" w:rsidR="008A7ED7" w:rsidRPr="00F1664D" w:rsidRDefault="008A7ED7" w:rsidP="0061014A">
            <w:pPr>
              <w:rPr>
                <w:rFonts w:cs="Arial"/>
                <w:b/>
              </w:rPr>
            </w:pPr>
          </w:p>
        </w:tc>
        <w:tc>
          <w:tcPr>
            <w:tcW w:w="2030" w:type="dxa"/>
            <w:tcBorders>
              <w:left w:val="nil"/>
              <w:right w:val="nil"/>
            </w:tcBorders>
            <w:vAlign w:val="center"/>
          </w:tcPr>
          <w:p w14:paraId="103C0A0C" w14:textId="77777777" w:rsidR="008A7ED7" w:rsidRPr="00F1664D" w:rsidRDefault="008A7ED7" w:rsidP="0061014A">
            <w:pPr>
              <w:jc w:val="center"/>
              <w:rPr>
                <w:rFonts w:cs="Arial"/>
                <w:b/>
              </w:rPr>
            </w:pPr>
          </w:p>
        </w:tc>
        <w:tc>
          <w:tcPr>
            <w:tcW w:w="448" w:type="dxa"/>
            <w:tcBorders>
              <w:top w:val="nil"/>
              <w:left w:val="nil"/>
              <w:bottom w:val="nil"/>
            </w:tcBorders>
          </w:tcPr>
          <w:p w14:paraId="6A5A2BCC" w14:textId="77777777" w:rsidR="008A7ED7" w:rsidRPr="00F1664D" w:rsidRDefault="008A7ED7" w:rsidP="0061014A">
            <w:pPr>
              <w:jc w:val="center"/>
              <w:rPr>
                <w:rFonts w:cs="Arial"/>
                <w:b/>
              </w:rPr>
            </w:pPr>
          </w:p>
        </w:tc>
        <w:tc>
          <w:tcPr>
            <w:tcW w:w="5580" w:type="dxa"/>
            <w:vMerge/>
            <w:tcBorders>
              <w:right w:val="single" w:sz="4" w:space="0" w:color="auto"/>
            </w:tcBorders>
            <w:vAlign w:val="center"/>
          </w:tcPr>
          <w:p w14:paraId="204F2F37" w14:textId="77777777" w:rsidR="008A7ED7" w:rsidRPr="00F1664D" w:rsidRDefault="008A7ED7" w:rsidP="0061014A">
            <w:pPr>
              <w:jc w:val="center"/>
              <w:rPr>
                <w:rFonts w:cs="Arial"/>
                <w:b/>
              </w:rPr>
            </w:pPr>
          </w:p>
        </w:tc>
      </w:tr>
      <w:tr w:rsidR="008A7ED7" w:rsidRPr="00F1664D" w14:paraId="13EAD4E3" w14:textId="77777777" w:rsidTr="0061014A">
        <w:trPr>
          <w:trHeight w:val="477"/>
        </w:trPr>
        <w:tc>
          <w:tcPr>
            <w:tcW w:w="1273" w:type="dxa"/>
            <w:tcBorders>
              <w:top w:val="nil"/>
              <w:left w:val="nil"/>
              <w:bottom w:val="nil"/>
            </w:tcBorders>
            <w:vAlign w:val="center"/>
          </w:tcPr>
          <w:p w14:paraId="7666BFBF" w14:textId="31D7F08D" w:rsidR="008A7ED7" w:rsidRPr="00F1664D" w:rsidRDefault="008A7ED7" w:rsidP="0061014A">
            <w:pPr>
              <w:rPr>
                <w:rFonts w:cs="Arial"/>
                <w:b/>
              </w:rPr>
            </w:pPr>
            <w:r w:rsidRPr="00F1664D">
              <w:rPr>
                <w:rFonts w:cs="Arial"/>
                <w:b/>
              </w:rPr>
              <w:t>Dat</w:t>
            </w:r>
            <w:r w:rsidR="00CA10D4">
              <w:rPr>
                <w:rFonts w:cs="Arial"/>
                <w:b/>
              </w:rPr>
              <w:t>e</w:t>
            </w:r>
            <w:r w:rsidRPr="00F1664D">
              <w:rPr>
                <w:rFonts w:cs="Arial"/>
                <w:b/>
              </w:rPr>
              <w:t>:</w:t>
            </w:r>
          </w:p>
        </w:tc>
        <w:tc>
          <w:tcPr>
            <w:tcW w:w="2030" w:type="dxa"/>
            <w:vAlign w:val="center"/>
          </w:tcPr>
          <w:p w14:paraId="5ED6EC7C" w14:textId="77777777" w:rsidR="008A7ED7" w:rsidRPr="00F1664D" w:rsidRDefault="008A7ED7" w:rsidP="0061014A">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c>
          <w:tcPr>
            <w:tcW w:w="448" w:type="dxa"/>
            <w:tcBorders>
              <w:top w:val="nil"/>
              <w:bottom w:val="nil"/>
            </w:tcBorders>
          </w:tcPr>
          <w:p w14:paraId="763B32AD" w14:textId="77777777" w:rsidR="008A7ED7" w:rsidRPr="00F1664D" w:rsidRDefault="008A7ED7" w:rsidP="0061014A">
            <w:pPr>
              <w:jc w:val="right"/>
              <w:rPr>
                <w:rFonts w:cs="Arial"/>
                <w:b/>
              </w:rPr>
            </w:pPr>
          </w:p>
        </w:tc>
        <w:tc>
          <w:tcPr>
            <w:tcW w:w="5580" w:type="dxa"/>
            <w:vMerge/>
            <w:tcBorders>
              <w:bottom w:val="single" w:sz="4" w:space="0" w:color="auto"/>
              <w:right w:val="single" w:sz="4" w:space="0" w:color="auto"/>
            </w:tcBorders>
            <w:vAlign w:val="center"/>
          </w:tcPr>
          <w:p w14:paraId="58140AB0" w14:textId="77777777" w:rsidR="008A7ED7" w:rsidRPr="00F1664D" w:rsidRDefault="008A7ED7" w:rsidP="0061014A">
            <w:pPr>
              <w:jc w:val="right"/>
              <w:rPr>
                <w:rFonts w:cs="Arial"/>
                <w:b/>
              </w:rPr>
            </w:pPr>
          </w:p>
        </w:tc>
      </w:tr>
    </w:tbl>
    <w:p w14:paraId="50B6CAA8" w14:textId="2EF0F286" w:rsidR="00F050BE" w:rsidRPr="00CA10D4" w:rsidRDefault="00263185" w:rsidP="00CA10D4">
      <w:pPr>
        <w:spacing w:line="259" w:lineRule="auto"/>
        <w:jc w:val="right"/>
        <w:rPr>
          <w:rFonts w:cs="Arial"/>
          <w:b/>
        </w:rPr>
      </w:pPr>
      <w:r>
        <w:rPr>
          <w:rFonts w:cs="Arial"/>
          <w:b/>
        </w:rPr>
        <w:t xml:space="preserve">                                                    </w:t>
      </w:r>
      <w:r w:rsidR="00CA10D4" w:rsidRPr="00FA4704">
        <w:rPr>
          <w:rFonts w:cs="Arial"/>
          <w:b/>
          <w:lang w:val="en-GB"/>
        </w:rPr>
        <w:t>Legally binding signature / company stamp</w:t>
      </w:r>
      <w:r w:rsidR="00CA10D4">
        <w:rPr>
          <w:rFonts w:cs="Arial"/>
          <w:b/>
          <w:lang w:val="en-GB"/>
        </w:rPr>
        <w:t xml:space="preserve"> of the</w:t>
      </w:r>
      <w:r w:rsidR="00F050BE" w:rsidRPr="00CA10D4">
        <w:rPr>
          <w:rFonts w:cs="Arial"/>
          <w:b/>
        </w:rPr>
        <w:t xml:space="preserve"> </w:t>
      </w:r>
      <w:r w:rsidR="00CA10D4" w:rsidRPr="00CA10D4">
        <w:rPr>
          <w:rFonts w:cs="Arial"/>
          <w:b/>
        </w:rPr>
        <w:t xml:space="preserve">operator of the </w:t>
      </w:r>
      <w:proofErr w:type="gramStart"/>
      <w:r w:rsidR="00CA10D4" w:rsidRPr="00CA10D4">
        <w:rPr>
          <w:rFonts w:cs="Arial"/>
          <w:b/>
        </w:rPr>
        <w:t>waste water</w:t>
      </w:r>
      <w:proofErr w:type="gramEnd"/>
      <w:r w:rsidR="00CA10D4" w:rsidRPr="00CA10D4">
        <w:rPr>
          <w:rFonts w:cs="Arial"/>
          <w:b/>
        </w:rPr>
        <w:t xml:space="preserve"> treatment plant</w:t>
      </w:r>
    </w:p>
    <w:p w14:paraId="32F5BEDD" w14:textId="0F8980DA" w:rsidR="008A7ED7" w:rsidRDefault="008A7ED7" w:rsidP="008A7ED7">
      <w:r>
        <w:rPr>
          <w:rFonts w:cs="Arial"/>
          <w:b/>
        </w:rPr>
        <w:br/>
      </w:r>
    </w:p>
    <w:p w14:paraId="18A7F92E" w14:textId="77777777" w:rsidR="008A7ED7" w:rsidRDefault="008A7ED7" w:rsidP="008A7ED7"/>
    <w:p w14:paraId="7F0F2BD4" w14:textId="77777777" w:rsidR="008A7ED7" w:rsidRDefault="008A7ED7" w:rsidP="008A7ED7"/>
    <w:p w14:paraId="04116738" w14:textId="77777777" w:rsidR="008A7ED7" w:rsidRDefault="008A7ED7" w:rsidP="008A7ED7"/>
    <w:p w14:paraId="2AB184EB" w14:textId="77777777" w:rsidR="008A7ED7" w:rsidRDefault="008A7ED7" w:rsidP="008A7ED7"/>
    <w:p w14:paraId="77450056" w14:textId="77777777" w:rsidR="008A7ED7" w:rsidRDefault="008A7ED7" w:rsidP="008A7ED7"/>
    <w:p w14:paraId="2D2AE2B2" w14:textId="77777777" w:rsidR="008A7ED7" w:rsidRDefault="008A7ED7" w:rsidP="008A7ED7"/>
    <w:p w14:paraId="61479F74" w14:textId="77777777" w:rsidR="008A7ED7" w:rsidRDefault="008A7ED7" w:rsidP="008A7ED7"/>
    <w:p w14:paraId="13BD0859" w14:textId="77777777" w:rsidR="008A7ED7" w:rsidRDefault="008A7ED7" w:rsidP="008A7ED7"/>
    <w:p w14:paraId="55F604B0" w14:textId="77777777" w:rsidR="008A7ED7" w:rsidRDefault="008A7ED7" w:rsidP="008A7ED7"/>
    <w:p w14:paraId="5A1EC348" w14:textId="77777777" w:rsidR="008A7ED7" w:rsidRDefault="008A7ED7" w:rsidP="008A7ED7"/>
    <w:p w14:paraId="693677D9" w14:textId="77777777" w:rsidR="008A7ED7" w:rsidRDefault="008A7ED7" w:rsidP="008A7ED7"/>
    <w:p w14:paraId="69A09FBD" w14:textId="77777777" w:rsidR="008A7ED7" w:rsidRDefault="008A7ED7" w:rsidP="008A7ED7"/>
    <w:p w14:paraId="521D02AE" w14:textId="77777777" w:rsidR="008A7ED7" w:rsidRDefault="008A7ED7" w:rsidP="008A7ED7"/>
    <w:p w14:paraId="3DFCB211" w14:textId="77777777" w:rsidR="008A7ED7" w:rsidRDefault="008A7ED7" w:rsidP="008A7ED7"/>
    <w:p w14:paraId="2247FC63" w14:textId="77777777" w:rsidR="008A7ED7" w:rsidRDefault="008A7ED7" w:rsidP="008A7ED7"/>
    <w:p w14:paraId="3EAA1D02" w14:textId="77777777" w:rsidR="008A7ED7" w:rsidRDefault="008A7ED7" w:rsidP="008A7ED7"/>
    <w:p w14:paraId="1F27B4AA" w14:textId="77777777" w:rsidR="008A7ED7" w:rsidRDefault="008A7ED7" w:rsidP="008A7ED7"/>
    <w:p w14:paraId="514A968D" w14:textId="77777777" w:rsidR="008A7ED7" w:rsidRDefault="008A7ED7" w:rsidP="008A7ED7"/>
    <w:p w14:paraId="357E934A" w14:textId="77777777" w:rsidR="008A7ED7" w:rsidRDefault="008A7ED7" w:rsidP="008A7ED7"/>
    <w:p w14:paraId="53E53F38" w14:textId="77777777" w:rsidR="00FD3809" w:rsidRDefault="00FD3809"/>
    <w:sectPr w:rsidR="00FD3809">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27FF4" w14:textId="77777777" w:rsidR="006C2468" w:rsidRDefault="006C2468" w:rsidP="008A7ED7">
      <w:r>
        <w:separator/>
      </w:r>
    </w:p>
  </w:endnote>
  <w:endnote w:type="continuationSeparator" w:id="0">
    <w:p w14:paraId="28809999" w14:textId="77777777" w:rsidR="006C2468" w:rsidRDefault="006C2468" w:rsidP="008A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51CC0" w14:textId="5AB90113" w:rsidR="00B679F8" w:rsidRPr="00B010C2" w:rsidRDefault="002152F1" w:rsidP="00B679F8">
    <w:pPr>
      <w:pStyle w:val="Fuzeile"/>
      <w:tabs>
        <w:tab w:val="clear" w:pos="9072"/>
        <w:tab w:val="right" w:pos="9540"/>
      </w:tabs>
      <w:rPr>
        <w:rFonts w:cs="Arial"/>
      </w:rPr>
    </w:pPr>
    <w:r>
      <w:rPr>
        <w:rFonts w:cs="Arial"/>
      </w:rPr>
      <w:t>05</w:t>
    </w:r>
    <w:r w:rsidR="00F31DBB">
      <w:rPr>
        <w:rFonts w:cs="Arial"/>
      </w:rPr>
      <w:t>.</w:t>
    </w:r>
    <w:r w:rsidR="00345F35">
      <w:rPr>
        <w:rFonts w:cs="Arial"/>
      </w:rPr>
      <w:t>0</w:t>
    </w:r>
    <w:r>
      <w:rPr>
        <w:rFonts w:cs="Arial"/>
      </w:rPr>
      <w:t>2</w:t>
    </w:r>
    <w:r w:rsidR="00F31DBB">
      <w:rPr>
        <w:rFonts w:cs="Arial"/>
      </w:rPr>
      <w:t>.202</w:t>
    </w:r>
    <w:r>
      <w:rPr>
        <w:rFonts w:cs="Arial"/>
      </w:rPr>
      <w:t>6</w:t>
    </w:r>
    <w:r w:rsidR="00B679F8">
      <w:rPr>
        <w:rFonts w:cs="Arial"/>
      </w:rPr>
      <w:t xml:space="preserve"> </w:t>
    </w:r>
    <w:r w:rsidR="00B679F8" w:rsidRPr="00B010C2">
      <w:rPr>
        <w:rFonts w:cs="Arial"/>
      </w:rPr>
      <w:t>An</w:t>
    </w:r>
    <w:r w:rsidR="00CA10D4">
      <w:rPr>
        <w:rFonts w:cs="Arial"/>
      </w:rPr>
      <w:t>nex 5</w:t>
    </w:r>
    <w:r w:rsidR="00B679F8" w:rsidRPr="00B010C2">
      <w:rPr>
        <w:rFonts w:cs="Arial"/>
      </w:rPr>
      <w:t xml:space="preserve"> </w:t>
    </w:r>
    <w:r w:rsidR="00B679F8" w:rsidRPr="00B010C2">
      <w:rPr>
        <w:rFonts w:cs="Arial"/>
      </w:rPr>
      <w:tab/>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PAGE </w:instrText>
    </w:r>
    <w:r w:rsidR="00B679F8" w:rsidRPr="00B010C2">
      <w:rPr>
        <w:rStyle w:val="Seitenzahl"/>
        <w:rFonts w:eastAsiaTheme="minorEastAsia" w:cs="Arial"/>
      </w:rPr>
      <w:fldChar w:fldCharType="separate"/>
    </w:r>
    <w:r w:rsidR="00B679F8">
      <w:rPr>
        <w:rStyle w:val="Seitenzahl"/>
        <w:rFonts w:eastAsiaTheme="minorEastAsia" w:cs="Arial"/>
      </w:rPr>
      <w:t>1</w:t>
    </w:r>
    <w:r w:rsidR="00B679F8" w:rsidRPr="00B010C2">
      <w:rPr>
        <w:rStyle w:val="Seitenzahl"/>
        <w:rFonts w:eastAsiaTheme="minorEastAsia" w:cs="Arial"/>
      </w:rPr>
      <w:fldChar w:fldCharType="end"/>
    </w:r>
    <w:r w:rsidR="00B679F8" w:rsidRPr="00B010C2">
      <w:rPr>
        <w:rStyle w:val="Seitenzahl"/>
        <w:rFonts w:eastAsiaTheme="minorEastAsia" w:cs="Arial"/>
      </w:rPr>
      <w:t>/</w:t>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NUMPAGES </w:instrText>
    </w:r>
    <w:r w:rsidR="00B679F8" w:rsidRPr="00B010C2">
      <w:rPr>
        <w:rStyle w:val="Seitenzahl"/>
        <w:rFonts w:eastAsiaTheme="minorEastAsia" w:cs="Arial"/>
      </w:rPr>
      <w:fldChar w:fldCharType="separate"/>
    </w:r>
    <w:r w:rsidR="00B679F8">
      <w:rPr>
        <w:rStyle w:val="Seitenzahl"/>
        <w:rFonts w:eastAsiaTheme="minorEastAsia" w:cs="Arial"/>
      </w:rPr>
      <w:t>6</w:t>
    </w:r>
    <w:r w:rsidR="00B679F8" w:rsidRPr="00B010C2">
      <w:rPr>
        <w:rStyle w:val="Seitenzahl"/>
        <w:rFonts w:eastAsiaTheme="minorEastAsia" w:cs="Arial"/>
      </w:rPr>
      <w:fldChar w:fldCharType="end"/>
    </w:r>
    <w:r w:rsidR="00B679F8" w:rsidRPr="00B010C2">
      <w:rPr>
        <w:rStyle w:val="Seitenzahl"/>
        <w:rFonts w:eastAsiaTheme="minorEastAsia" w:cs="Arial"/>
      </w:rPr>
      <w:tab/>
      <w:t xml:space="preserve">     DE-UZ </w:t>
    </w:r>
    <w:r w:rsidR="00345F35">
      <w:rPr>
        <w:rStyle w:val="Seitenzahl"/>
        <w:rFonts w:eastAsiaTheme="minorEastAsia" w:cs="Arial"/>
      </w:rPr>
      <w:t>6</w:t>
    </w:r>
    <w:r w:rsidR="00B679F8">
      <w:rPr>
        <w:rStyle w:val="Seitenzahl"/>
        <w:rFonts w:eastAsiaTheme="minorEastAsia" w:cs="Arial"/>
      </w:rPr>
      <w:t>5</w:t>
    </w:r>
    <w:r w:rsidR="00B679F8" w:rsidRPr="00B010C2">
      <w:rPr>
        <w:rStyle w:val="Seitenzahl"/>
        <w:rFonts w:eastAsiaTheme="minorEastAsia" w:cs="Arial"/>
      </w:rPr>
      <w:t xml:space="preserve"> </w:t>
    </w:r>
    <w:r w:rsidR="00CA10D4">
      <w:rPr>
        <w:rStyle w:val="Seitenzahl"/>
        <w:rFonts w:eastAsiaTheme="minorEastAsia" w:cs="Arial"/>
      </w:rPr>
      <w:t>Edition</w:t>
    </w:r>
    <w:r w:rsidR="00B679F8" w:rsidRPr="00B010C2">
      <w:rPr>
        <w:rStyle w:val="Seitenzahl"/>
        <w:rFonts w:eastAsiaTheme="minorEastAsia" w:cs="Arial"/>
      </w:rPr>
      <w:t xml:space="preserve"> </w:t>
    </w:r>
    <w:r w:rsidR="00B679F8">
      <w:rPr>
        <w:rStyle w:val="Seitenzahl"/>
        <w:rFonts w:eastAsiaTheme="minorEastAsia" w:cs="Arial"/>
      </w:rPr>
      <w:t>Januar</w:t>
    </w:r>
    <w:r w:rsidR="00CA10D4">
      <w:rPr>
        <w:rStyle w:val="Seitenzahl"/>
        <w:rFonts w:eastAsiaTheme="minorEastAsia" w:cs="Arial"/>
      </w:rPr>
      <w:t>y</w:t>
    </w:r>
    <w:r w:rsidR="00B679F8" w:rsidRPr="00B010C2">
      <w:rPr>
        <w:rStyle w:val="Seitenzahl"/>
        <w:rFonts w:eastAsiaTheme="minorEastAsia" w:cs="Arial"/>
      </w:rPr>
      <w:t xml:space="preserve"> 20</w:t>
    </w:r>
    <w:r w:rsidR="00B679F8">
      <w:rPr>
        <w:rStyle w:val="Seitenzahl"/>
        <w:rFonts w:eastAsiaTheme="minorEastAsia" w:cs="Arial"/>
      </w:rPr>
      <w:t>2</w:t>
    </w:r>
    <w:r w:rsidR="00345F35">
      <w:rPr>
        <w:rStyle w:val="Seitenzahl"/>
        <w:rFonts w:eastAsiaTheme="minorEastAsia" w:cs="Arial"/>
      </w:rPr>
      <w:t>5</w:t>
    </w:r>
  </w:p>
  <w:p w14:paraId="421CD568" w14:textId="77777777" w:rsidR="00B679F8" w:rsidRDefault="00B679F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94213" w14:textId="77777777" w:rsidR="006C2468" w:rsidRDefault="006C2468" w:rsidP="008A7ED7">
      <w:r>
        <w:separator/>
      </w:r>
    </w:p>
  </w:footnote>
  <w:footnote w:type="continuationSeparator" w:id="0">
    <w:p w14:paraId="7C1A76CD" w14:textId="77777777" w:rsidR="006C2468" w:rsidRDefault="006C2468" w:rsidP="008A7ED7">
      <w:r>
        <w:continuationSeparator/>
      </w:r>
    </w:p>
  </w:footnote>
  <w:footnote w:id="1">
    <w:p w14:paraId="0ADD9489" w14:textId="77777777" w:rsidR="00CA10D4" w:rsidRDefault="00CA10D4" w:rsidP="00CA10D4">
      <w:pPr>
        <w:pStyle w:val="Funotentext"/>
        <w:rPr>
          <w:sz w:val="16"/>
          <w:szCs w:val="16"/>
          <w:lang w:val="en-GB"/>
        </w:rPr>
      </w:pPr>
      <w:r>
        <w:rPr>
          <w:rStyle w:val="Funotenzeichen"/>
          <w:sz w:val="16"/>
          <w:szCs w:val="16"/>
        </w:rPr>
        <w:footnoteRef/>
      </w:r>
      <w:r>
        <w:t xml:space="preserve"> </w:t>
      </w:r>
      <w:r>
        <w:rPr>
          <w:sz w:val="16"/>
        </w:rPr>
        <w:t>TNb defines the total pollution of water by nitrogen compounds, which can appear in the form of e.g. ammonia, nitrites, nitrates or organic nitrogen compounds. A suitable method for determining this parameter is described in DIN EN 12260.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E8AF8" w14:textId="77777777" w:rsidR="00E83764" w:rsidRPr="00E83764" w:rsidRDefault="00E83764" w:rsidP="00E83764">
    <w:pPr>
      <w:pStyle w:val="Kopfzeile"/>
      <w:jc w:val="right"/>
    </w:pPr>
    <w:r>
      <w:rPr>
        <w:noProof/>
      </w:rPr>
      <w:drawing>
        <wp:inline distT="0" distB="0" distL="0" distR="0" wp14:anchorId="314D381D" wp14:editId="7A6E7B4F">
          <wp:extent cx="884000" cy="576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84000" cy="5760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zvi8l7R58uQ30hAIezTMzakCQugZQL9vcQDqLBeoI29EpQ42r17EsWmCFAIMZ9l4vexDWIdkSTXSQT+zG34xGw==" w:salt="GOQusoqZZnQWNbbwHbciXA=="/>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ED7"/>
    <w:rsid w:val="0000671F"/>
    <w:rsid w:val="00016FEF"/>
    <w:rsid w:val="0004229F"/>
    <w:rsid w:val="00045627"/>
    <w:rsid w:val="001373EB"/>
    <w:rsid w:val="001A0BC2"/>
    <w:rsid w:val="00206E67"/>
    <w:rsid w:val="002152F1"/>
    <w:rsid w:val="00263185"/>
    <w:rsid w:val="00295B46"/>
    <w:rsid w:val="003071A3"/>
    <w:rsid w:val="00345F35"/>
    <w:rsid w:val="003637A6"/>
    <w:rsid w:val="00372B66"/>
    <w:rsid w:val="00387EE0"/>
    <w:rsid w:val="00452D9A"/>
    <w:rsid w:val="00573558"/>
    <w:rsid w:val="005B435C"/>
    <w:rsid w:val="005D05AA"/>
    <w:rsid w:val="005F75B4"/>
    <w:rsid w:val="00607C32"/>
    <w:rsid w:val="0062773E"/>
    <w:rsid w:val="006C2468"/>
    <w:rsid w:val="006E7089"/>
    <w:rsid w:val="00700ABA"/>
    <w:rsid w:val="007A60C9"/>
    <w:rsid w:val="007E4D20"/>
    <w:rsid w:val="008A7ED7"/>
    <w:rsid w:val="00954201"/>
    <w:rsid w:val="009802AB"/>
    <w:rsid w:val="009E5ECC"/>
    <w:rsid w:val="00AF452F"/>
    <w:rsid w:val="00B06DF2"/>
    <w:rsid w:val="00B679F8"/>
    <w:rsid w:val="00BE25A4"/>
    <w:rsid w:val="00C20D4D"/>
    <w:rsid w:val="00CA10D4"/>
    <w:rsid w:val="00D63E81"/>
    <w:rsid w:val="00D827D6"/>
    <w:rsid w:val="00E83764"/>
    <w:rsid w:val="00ED1FCB"/>
    <w:rsid w:val="00EE17DB"/>
    <w:rsid w:val="00F050BE"/>
    <w:rsid w:val="00F116E7"/>
    <w:rsid w:val="00F21CD6"/>
    <w:rsid w:val="00F31DBB"/>
    <w:rsid w:val="00FD3809"/>
    <w:rsid w:val="00FF2629"/>
    <w:rsid w:val="00FF69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44017AB"/>
  <w15:chartTrackingRefBased/>
  <w15:docId w15:val="{AF163275-E640-4FF7-B063-D4193ED1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A7ED7"/>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7ED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8A7ED7"/>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8A7ED7"/>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8A7ED7"/>
    <w:rPr>
      <w:vertAlign w:val="superscript"/>
    </w:rPr>
  </w:style>
  <w:style w:type="paragraph" w:customStyle="1" w:styleId="Standardklein">
    <w:name w:val="Standard klein"/>
    <w:basedOn w:val="Standard"/>
    <w:link w:val="StandardkleinZchn"/>
    <w:qFormat/>
    <w:rsid w:val="008A7ED7"/>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8A7ED7"/>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8A7ED7"/>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8A7ED7"/>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8A7ED7"/>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8A7ED7"/>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8A7ED7"/>
    <w:rPr>
      <w:rFonts w:ascii="Verdana" w:eastAsiaTheme="minorEastAsia" w:hAnsi="Verdana"/>
      <w:sz w:val="18"/>
      <w:szCs w:val="18"/>
      <w:lang w:eastAsia="ja-JP"/>
    </w:rPr>
  </w:style>
  <w:style w:type="paragraph" w:styleId="Kopfzeile">
    <w:name w:val="header"/>
    <w:basedOn w:val="Standard"/>
    <w:link w:val="KopfzeileZchn"/>
    <w:uiPriority w:val="99"/>
    <w:unhideWhenUsed/>
    <w:rsid w:val="00B679F8"/>
    <w:pPr>
      <w:tabs>
        <w:tab w:val="center" w:pos="4536"/>
        <w:tab w:val="right" w:pos="9072"/>
      </w:tabs>
    </w:pPr>
  </w:style>
  <w:style w:type="character" w:customStyle="1" w:styleId="KopfzeileZchn">
    <w:name w:val="Kopfzeile Zchn"/>
    <w:basedOn w:val="Absatz-Standardschriftart"/>
    <w:link w:val="Kopfzeile"/>
    <w:uiPriority w:val="99"/>
    <w:rsid w:val="00B679F8"/>
    <w:rPr>
      <w:rFonts w:ascii="Verdana" w:eastAsia="Times New Roman" w:hAnsi="Verdana" w:cs="Times New Roman"/>
      <w:color w:val="000000"/>
      <w:sz w:val="20"/>
      <w:szCs w:val="20"/>
      <w:lang w:eastAsia="de-DE"/>
    </w:rPr>
  </w:style>
  <w:style w:type="paragraph" w:styleId="Fuzeile">
    <w:name w:val="footer"/>
    <w:basedOn w:val="Standard"/>
    <w:link w:val="FuzeileZchn"/>
    <w:unhideWhenUsed/>
    <w:rsid w:val="00B679F8"/>
    <w:pPr>
      <w:tabs>
        <w:tab w:val="center" w:pos="4536"/>
        <w:tab w:val="right" w:pos="9072"/>
      </w:tabs>
    </w:pPr>
  </w:style>
  <w:style w:type="character" w:customStyle="1" w:styleId="FuzeileZchn">
    <w:name w:val="Fußzeile Zchn"/>
    <w:basedOn w:val="Absatz-Standardschriftart"/>
    <w:link w:val="Fuzeile"/>
    <w:rsid w:val="00B679F8"/>
    <w:rPr>
      <w:rFonts w:ascii="Verdana" w:eastAsia="Times New Roman" w:hAnsi="Verdana" w:cs="Times New Roman"/>
      <w:color w:val="000000"/>
      <w:sz w:val="20"/>
      <w:szCs w:val="20"/>
      <w:lang w:eastAsia="de-DE"/>
    </w:rPr>
  </w:style>
  <w:style w:type="character" w:styleId="Seitenzahl">
    <w:name w:val="page number"/>
    <w:basedOn w:val="Absatz-Standardschriftart"/>
    <w:rsid w:val="00B67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301533">
      <w:bodyDiv w:val="1"/>
      <w:marLeft w:val="0"/>
      <w:marRight w:val="0"/>
      <w:marTop w:val="0"/>
      <w:marBottom w:val="0"/>
      <w:divBdr>
        <w:top w:val="none" w:sz="0" w:space="0" w:color="auto"/>
        <w:left w:val="none" w:sz="0" w:space="0" w:color="auto"/>
        <w:bottom w:val="none" w:sz="0" w:space="0" w:color="auto"/>
        <w:right w:val="none" w:sz="0" w:space="0" w:color="auto"/>
      </w:divBdr>
    </w:div>
    <w:div w:id="487937443">
      <w:bodyDiv w:val="1"/>
      <w:marLeft w:val="0"/>
      <w:marRight w:val="0"/>
      <w:marTop w:val="0"/>
      <w:marBottom w:val="0"/>
      <w:divBdr>
        <w:top w:val="none" w:sz="0" w:space="0" w:color="auto"/>
        <w:left w:val="none" w:sz="0" w:space="0" w:color="auto"/>
        <w:bottom w:val="none" w:sz="0" w:space="0" w:color="auto"/>
        <w:right w:val="none" w:sz="0" w:space="0" w:color="auto"/>
      </w:divBdr>
    </w:div>
    <w:div w:id="594896380">
      <w:bodyDiv w:val="1"/>
      <w:marLeft w:val="0"/>
      <w:marRight w:val="0"/>
      <w:marTop w:val="0"/>
      <w:marBottom w:val="0"/>
      <w:divBdr>
        <w:top w:val="none" w:sz="0" w:space="0" w:color="auto"/>
        <w:left w:val="none" w:sz="0" w:space="0" w:color="auto"/>
        <w:bottom w:val="none" w:sz="0" w:space="0" w:color="auto"/>
        <w:right w:val="none" w:sz="0" w:space="0" w:color="auto"/>
      </w:divBdr>
    </w:div>
    <w:div w:id="679426796">
      <w:bodyDiv w:val="1"/>
      <w:marLeft w:val="0"/>
      <w:marRight w:val="0"/>
      <w:marTop w:val="0"/>
      <w:marBottom w:val="0"/>
      <w:divBdr>
        <w:top w:val="none" w:sz="0" w:space="0" w:color="auto"/>
        <w:left w:val="none" w:sz="0" w:space="0" w:color="auto"/>
        <w:bottom w:val="none" w:sz="0" w:space="0" w:color="auto"/>
        <w:right w:val="none" w:sz="0" w:space="0" w:color="auto"/>
      </w:divBdr>
    </w:div>
    <w:div w:id="796680254">
      <w:bodyDiv w:val="1"/>
      <w:marLeft w:val="0"/>
      <w:marRight w:val="0"/>
      <w:marTop w:val="0"/>
      <w:marBottom w:val="0"/>
      <w:divBdr>
        <w:top w:val="none" w:sz="0" w:space="0" w:color="auto"/>
        <w:left w:val="none" w:sz="0" w:space="0" w:color="auto"/>
        <w:bottom w:val="none" w:sz="0" w:space="0" w:color="auto"/>
        <w:right w:val="none" w:sz="0" w:space="0" w:color="auto"/>
      </w:divBdr>
    </w:div>
    <w:div w:id="931164643">
      <w:bodyDiv w:val="1"/>
      <w:marLeft w:val="0"/>
      <w:marRight w:val="0"/>
      <w:marTop w:val="0"/>
      <w:marBottom w:val="0"/>
      <w:divBdr>
        <w:top w:val="none" w:sz="0" w:space="0" w:color="auto"/>
        <w:left w:val="none" w:sz="0" w:space="0" w:color="auto"/>
        <w:bottom w:val="none" w:sz="0" w:space="0" w:color="auto"/>
        <w:right w:val="none" w:sz="0" w:space="0" w:color="auto"/>
      </w:divBdr>
    </w:div>
    <w:div w:id="1056469345">
      <w:bodyDiv w:val="1"/>
      <w:marLeft w:val="0"/>
      <w:marRight w:val="0"/>
      <w:marTop w:val="0"/>
      <w:marBottom w:val="0"/>
      <w:divBdr>
        <w:top w:val="none" w:sz="0" w:space="0" w:color="auto"/>
        <w:left w:val="none" w:sz="0" w:space="0" w:color="auto"/>
        <w:bottom w:val="none" w:sz="0" w:space="0" w:color="auto"/>
        <w:right w:val="none" w:sz="0" w:space="0" w:color="auto"/>
      </w:divBdr>
    </w:div>
    <w:div w:id="1456832214">
      <w:bodyDiv w:val="1"/>
      <w:marLeft w:val="0"/>
      <w:marRight w:val="0"/>
      <w:marTop w:val="0"/>
      <w:marBottom w:val="0"/>
      <w:divBdr>
        <w:top w:val="none" w:sz="0" w:space="0" w:color="auto"/>
        <w:left w:val="none" w:sz="0" w:space="0" w:color="auto"/>
        <w:bottom w:val="none" w:sz="0" w:space="0" w:color="auto"/>
        <w:right w:val="none" w:sz="0" w:space="0" w:color="auto"/>
      </w:divBdr>
    </w:div>
    <w:div w:id="1584410822">
      <w:bodyDiv w:val="1"/>
      <w:marLeft w:val="0"/>
      <w:marRight w:val="0"/>
      <w:marTop w:val="0"/>
      <w:marBottom w:val="0"/>
      <w:divBdr>
        <w:top w:val="none" w:sz="0" w:space="0" w:color="auto"/>
        <w:left w:val="none" w:sz="0" w:space="0" w:color="auto"/>
        <w:bottom w:val="none" w:sz="0" w:space="0" w:color="auto"/>
        <w:right w:val="none" w:sz="0" w:space="0" w:color="auto"/>
      </w:divBdr>
    </w:div>
    <w:div w:id="1634797279">
      <w:bodyDiv w:val="1"/>
      <w:marLeft w:val="0"/>
      <w:marRight w:val="0"/>
      <w:marTop w:val="0"/>
      <w:marBottom w:val="0"/>
      <w:divBdr>
        <w:top w:val="none" w:sz="0" w:space="0" w:color="auto"/>
        <w:left w:val="none" w:sz="0" w:space="0" w:color="auto"/>
        <w:bottom w:val="none" w:sz="0" w:space="0" w:color="auto"/>
        <w:right w:val="none" w:sz="0" w:space="0" w:color="auto"/>
      </w:divBdr>
    </w:div>
    <w:div w:id="1844585306">
      <w:bodyDiv w:val="1"/>
      <w:marLeft w:val="0"/>
      <w:marRight w:val="0"/>
      <w:marTop w:val="0"/>
      <w:marBottom w:val="0"/>
      <w:divBdr>
        <w:top w:val="none" w:sz="0" w:space="0" w:color="auto"/>
        <w:left w:val="none" w:sz="0" w:space="0" w:color="auto"/>
        <w:bottom w:val="none" w:sz="0" w:space="0" w:color="auto"/>
        <w:right w:val="none" w:sz="0" w:space="0" w:color="auto"/>
      </w:divBdr>
    </w:div>
    <w:div w:id="2023629596">
      <w:bodyDiv w:val="1"/>
      <w:marLeft w:val="0"/>
      <w:marRight w:val="0"/>
      <w:marTop w:val="0"/>
      <w:marBottom w:val="0"/>
      <w:divBdr>
        <w:top w:val="none" w:sz="0" w:space="0" w:color="auto"/>
        <w:left w:val="none" w:sz="0" w:space="0" w:color="auto"/>
        <w:bottom w:val="none" w:sz="0" w:space="0" w:color="auto"/>
        <w:right w:val="none" w:sz="0" w:space="0" w:color="auto"/>
      </w:divBdr>
    </w:div>
    <w:div w:id="211971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73BE7-42FF-43B7-951A-AEED41BD6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1456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8</cp:revision>
  <cp:lastPrinted>2022-04-05T06:19:00Z</cp:lastPrinted>
  <dcterms:created xsi:type="dcterms:W3CDTF">2025-05-20T07:56:00Z</dcterms:created>
  <dcterms:modified xsi:type="dcterms:W3CDTF">2026-02-05T06:27:00Z</dcterms:modified>
</cp:coreProperties>
</file>